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2BD54872" w14:textId="77777777" w:rsidR="0027762C" w:rsidRDefault="00696177" w:rsidP="00696177">
      <w:pPr>
        <w:tabs>
          <w:tab w:val="left" w:pos="6975"/>
        </w:tabs>
        <w:jc w:val="center"/>
        <w:outlineLvl w:val="0"/>
        <w:rPr>
          <w:b/>
          <w:sz w:val="22"/>
        </w:rPr>
      </w:pPr>
      <w:bookmarkStart w:id="0" w:name="_Toc5109668"/>
      <w:r w:rsidRPr="00E75359">
        <w:rPr>
          <w:b/>
          <w:sz w:val="22"/>
        </w:rPr>
        <w:t xml:space="preserve">DARBŲ </w:t>
      </w:r>
      <w:r w:rsidRPr="00E75359">
        <w:rPr>
          <w:b/>
          <w:caps/>
          <w:sz w:val="22"/>
        </w:rPr>
        <w:t>pirkimo</w:t>
      </w:r>
      <w:r w:rsidRPr="00E75359">
        <w:rPr>
          <w:b/>
          <w:sz w:val="22"/>
        </w:rPr>
        <w:t xml:space="preserve">–PARDAVIMO SUTARTIS </w:t>
      </w:r>
      <w:bookmarkEnd w:id="0"/>
    </w:p>
    <w:p w14:paraId="6722758C" w14:textId="7BF81F23" w:rsidR="00696177" w:rsidRDefault="0027762C" w:rsidP="00696177">
      <w:pPr>
        <w:tabs>
          <w:tab w:val="left" w:pos="6975"/>
        </w:tabs>
        <w:jc w:val="center"/>
        <w:outlineLvl w:val="0"/>
        <w:rPr>
          <w:b/>
          <w:sz w:val="22"/>
        </w:rPr>
      </w:pPr>
      <w:r>
        <w:rPr>
          <w:b/>
          <w:sz w:val="22"/>
        </w:rPr>
        <w:t xml:space="preserve">PIRKIMO NR. / </w:t>
      </w:r>
      <w:r w:rsidR="00696177">
        <w:rPr>
          <w:b/>
          <w:sz w:val="22"/>
        </w:rPr>
        <w:t>VPP N</w:t>
      </w:r>
      <w:r>
        <w:rPr>
          <w:b/>
          <w:sz w:val="22"/>
        </w:rPr>
        <w:t>R</w:t>
      </w:r>
      <w:r w:rsidR="00696177">
        <w:rPr>
          <w:b/>
          <w:sz w:val="22"/>
        </w:rPr>
        <w:t>.</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1" w:name="_Toc5109669"/>
      <w:r w:rsidRPr="00E75359">
        <w:rPr>
          <w:b/>
          <w:sz w:val="22"/>
          <w:szCs w:val="22"/>
        </w:rPr>
        <w:t>1. Sutarties dalykas</w:t>
      </w:r>
      <w:bookmarkEnd w:id="1"/>
    </w:p>
    <w:p w14:paraId="5C5A3685" w14:textId="77777777" w:rsidR="00696177" w:rsidRPr="00E75359" w:rsidRDefault="00696177" w:rsidP="00696177">
      <w:pPr>
        <w:spacing w:line="276" w:lineRule="auto"/>
        <w:ind w:firstLine="709"/>
        <w:outlineLvl w:val="0"/>
        <w:rPr>
          <w:b/>
          <w:sz w:val="22"/>
          <w:szCs w:val="22"/>
        </w:rPr>
      </w:pPr>
    </w:p>
    <w:p w14:paraId="0BEA72D2" w14:textId="7F827777" w:rsidR="00696177" w:rsidRPr="00B75EEE" w:rsidRDefault="00696177" w:rsidP="00AA184D">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27762C" w:rsidRPr="0027762C">
        <w:rPr>
          <w:b/>
          <w:bCs/>
          <w:sz w:val="22"/>
          <w:szCs w:val="22"/>
        </w:rPr>
        <w:t xml:space="preserve">spaudiminio nuotekų šalinimo tinklo DN160 techninio darbo projekto parengimo paslaugos ir statybos darbai Akacijų g., Kaune (Nuotekų siurblinė Nr. 70)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2" w:name="_Toc5109670"/>
      <w:r w:rsidRPr="00E75359">
        <w:rPr>
          <w:b/>
          <w:sz w:val="22"/>
          <w:szCs w:val="22"/>
        </w:rPr>
        <w:t>2. Sutarties galiojimas, vykdymo pradžia, trukmė ir terminai</w:t>
      </w:r>
      <w:bookmarkEnd w:id="2"/>
    </w:p>
    <w:p w14:paraId="6B141339" w14:textId="77777777" w:rsidR="00696177" w:rsidRPr="00E75359" w:rsidRDefault="00696177" w:rsidP="00B75EEE">
      <w:pPr>
        <w:spacing w:line="276" w:lineRule="auto"/>
        <w:ind w:firstLine="567"/>
        <w:jc w:val="center"/>
        <w:outlineLvl w:val="0"/>
        <w:rPr>
          <w:b/>
          <w:sz w:val="22"/>
          <w:szCs w:val="22"/>
        </w:rPr>
      </w:pPr>
    </w:p>
    <w:p w14:paraId="7DD10F0F" w14:textId="5D7C473C" w:rsidR="00B260E1" w:rsidRPr="00C17B7C" w:rsidRDefault="00C373CB" w:rsidP="00B260E1">
      <w:pPr>
        <w:pStyle w:val="Sraopastraipa"/>
        <w:numPr>
          <w:ilvl w:val="1"/>
          <w:numId w:val="16"/>
        </w:numPr>
        <w:tabs>
          <w:tab w:val="left" w:pos="993"/>
        </w:tabs>
        <w:ind w:left="0" w:firstLine="567"/>
        <w:jc w:val="both"/>
        <w:rPr>
          <w:rFonts w:eastAsia="Arial Unicode MS" w:cs="Arial Unicode MS"/>
          <w:b/>
          <w:sz w:val="22"/>
          <w:szCs w:val="22"/>
        </w:rPr>
      </w:pPr>
      <w:r w:rsidRPr="00C17B7C">
        <w:rPr>
          <w:rFonts w:eastAsia="Arial Unicode MS" w:cs="Arial Unicode MS"/>
          <w:b/>
          <w:sz w:val="22"/>
          <w:szCs w:val="22"/>
        </w:rPr>
        <w:t xml:space="preserve">Sutartis sudaroma </w:t>
      </w:r>
      <w:r w:rsidR="00A66C85">
        <w:rPr>
          <w:rFonts w:eastAsia="Arial Unicode MS" w:cs="Arial Unicode MS"/>
          <w:b/>
          <w:sz w:val="22"/>
          <w:szCs w:val="22"/>
        </w:rPr>
        <w:t>10</w:t>
      </w:r>
      <w:r w:rsidR="0027762C">
        <w:rPr>
          <w:rFonts w:eastAsia="Arial Unicode MS" w:cs="Arial Unicode MS"/>
          <w:b/>
          <w:sz w:val="22"/>
          <w:szCs w:val="22"/>
        </w:rPr>
        <w:t xml:space="preserve"> (de</w:t>
      </w:r>
      <w:r w:rsidR="00A66C85">
        <w:rPr>
          <w:rFonts w:eastAsia="Arial Unicode MS" w:cs="Arial Unicode MS"/>
          <w:b/>
          <w:sz w:val="22"/>
          <w:szCs w:val="22"/>
        </w:rPr>
        <w:t>šimties</w:t>
      </w:r>
      <w:r w:rsidR="0027762C">
        <w:rPr>
          <w:rFonts w:eastAsia="Arial Unicode MS" w:cs="Arial Unicode MS"/>
          <w:b/>
          <w:sz w:val="22"/>
          <w:szCs w:val="22"/>
        </w:rPr>
        <w:t>)</w:t>
      </w:r>
      <w:r w:rsidR="00B260E1" w:rsidRPr="00C17B7C">
        <w:rPr>
          <w:rFonts w:eastAsia="Arial Unicode MS" w:cs="Arial Unicode MS"/>
          <w:b/>
          <w:sz w:val="22"/>
          <w:szCs w:val="22"/>
        </w:rPr>
        <w:t xml:space="preserve"> mėnesių laikotarpiui: technin</w:t>
      </w:r>
      <w:r w:rsidRPr="00C17B7C">
        <w:rPr>
          <w:rFonts w:eastAsia="Arial Unicode MS" w:cs="Arial Unicode MS"/>
          <w:b/>
          <w:sz w:val="22"/>
          <w:szCs w:val="22"/>
        </w:rPr>
        <w:t>io darbo projekto parengim</w:t>
      </w:r>
      <w:r w:rsidR="00A66C85">
        <w:rPr>
          <w:rFonts w:eastAsia="Arial Unicode MS" w:cs="Arial Unicode MS"/>
          <w:b/>
          <w:sz w:val="22"/>
          <w:szCs w:val="22"/>
        </w:rPr>
        <w:t>o</w:t>
      </w:r>
      <w:r w:rsidRPr="00C17B7C">
        <w:rPr>
          <w:rFonts w:eastAsia="Arial Unicode MS" w:cs="Arial Unicode MS"/>
          <w:b/>
          <w:sz w:val="22"/>
          <w:szCs w:val="22"/>
        </w:rPr>
        <w:t xml:space="preserve"> </w:t>
      </w:r>
      <w:r w:rsidR="00A66C85">
        <w:rPr>
          <w:rFonts w:eastAsia="Arial Unicode MS" w:cs="Arial Unicode MS"/>
          <w:b/>
          <w:sz w:val="22"/>
          <w:szCs w:val="22"/>
        </w:rPr>
        <w:t>ir</w:t>
      </w:r>
      <w:r w:rsidR="00B260E1" w:rsidRPr="00C17B7C">
        <w:rPr>
          <w:rFonts w:eastAsia="Arial Unicode MS" w:cs="Arial Unicode MS"/>
          <w:b/>
          <w:sz w:val="22"/>
          <w:szCs w:val="22"/>
        </w:rPr>
        <w:t xml:space="preserve"> statybos darbų trukmė – </w:t>
      </w:r>
      <w:r w:rsidR="00A66C85">
        <w:rPr>
          <w:rFonts w:eastAsia="Arial Unicode MS" w:cs="Arial Unicode MS"/>
          <w:b/>
          <w:sz w:val="22"/>
          <w:szCs w:val="22"/>
        </w:rPr>
        <w:t>9</w:t>
      </w:r>
      <w:r w:rsidR="00B260E1" w:rsidRPr="00C17B7C">
        <w:rPr>
          <w:rFonts w:eastAsia="Arial Unicode MS" w:cs="Arial Unicode MS"/>
          <w:b/>
          <w:sz w:val="22"/>
          <w:szCs w:val="22"/>
        </w:rPr>
        <w:t xml:space="preserve"> mėn.;</w:t>
      </w:r>
      <w:r w:rsidR="00A66C85">
        <w:rPr>
          <w:rFonts w:eastAsia="Arial Unicode MS" w:cs="Arial Unicode MS"/>
          <w:b/>
          <w:sz w:val="22"/>
          <w:szCs w:val="22"/>
        </w:rPr>
        <w:t xml:space="preserve"> galutinio atsiskaitymo terminas</w:t>
      </w:r>
      <w:r w:rsidR="00B260E1" w:rsidRPr="00C17B7C">
        <w:rPr>
          <w:rFonts w:eastAsia="Arial Unicode MS" w:cs="Arial Unicode MS"/>
          <w:b/>
          <w:sz w:val="22"/>
          <w:szCs w:val="22"/>
        </w:rPr>
        <w:t xml:space="preserve"> – 1 mėn. </w:t>
      </w:r>
    </w:p>
    <w:p w14:paraId="38A47B38" w14:textId="513BCA69" w:rsidR="00B514B7" w:rsidRPr="004220B7" w:rsidRDefault="00B514B7" w:rsidP="00B260E1">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1917DCA0" w14:textId="2CC3BD24"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Ne vėliau kaip per 1</w:t>
      </w:r>
      <w:r w:rsidR="00A66C85">
        <w:rPr>
          <w:sz w:val="22"/>
          <w:szCs w:val="22"/>
        </w:rPr>
        <w:t>0</w:t>
      </w:r>
      <w:r w:rsidRPr="004220B7">
        <w:rPr>
          <w:sz w:val="22"/>
          <w:szCs w:val="22"/>
        </w:rPr>
        <w:t xml:space="preserve"> dienų nuo Sutarties sudarymo dienos Rangovas pateikia tiekėjui sutartie</w:t>
      </w:r>
      <w:r w:rsidR="004220B7" w:rsidRPr="004220B7">
        <w:rPr>
          <w:sz w:val="22"/>
          <w:szCs w:val="22"/>
        </w:rPr>
        <w:t>s vykdymo ir mokėjimų grafikus.</w:t>
      </w:r>
      <w:r w:rsidR="00A66C85">
        <w:rPr>
          <w:sz w:val="22"/>
          <w:szCs w:val="22"/>
        </w:rPr>
        <w:t xml:space="preserve"> Avansinis mokėjimas nenumatomas, tačiau Rangovas gali numatyti tarpinius atsiskaitymus. </w:t>
      </w:r>
    </w:p>
    <w:p w14:paraId="4377B254" w14:textId="7ECA349B"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lastRenderedPageBreak/>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4220B7">
      <w:pPr>
        <w:pStyle w:val="Komentarotekstas"/>
        <w:numPr>
          <w:ilvl w:val="0"/>
          <w:numId w:val="11"/>
        </w:numPr>
        <w:tabs>
          <w:tab w:val="left" w:pos="742"/>
          <w:tab w:val="left" w:pos="993"/>
        </w:tabs>
        <w:ind w:left="0" w:firstLine="567"/>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4220B7">
      <w:pPr>
        <w:pStyle w:val="Komentarotekstas"/>
        <w:tabs>
          <w:tab w:val="left" w:pos="742"/>
          <w:tab w:val="left" w:pos="993"/>
        </w:tabs>
        <w:ind w:firstLine="567"/>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4220B7">
      <w:pPr>
        <w:pStyle w:val="Komentarotekstas"/>
        <w:tabs>
          <w:tab w:val="left" w:pos="742"/>
          <w:tab w:val="left" w:pos="993"/>
        </w:tabs>
        <w:ind w:firstLine="567"/>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4220B7">
      <w:pPr>
        <w:pStyle w:val="Komentarotekstas"/>
        <w:tabs>
          <w:tab w:val="left" w:pos="742"/>
          <w:tab w:val="left" w:pos="993"/>
        </w:tabs>
        <w:ind w:firstLine="567"/>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4220B7">
      <w:pPr>
        <w:pStyle w:val="Komentarotekstas"/>
        <w:tabs>
          <w:tab w:val="left" w:pos="742"/>
          <w:tab w:val="left" w:pos="993"/>
        </w:tabs>
        <w:ind w:firstLine="567"/>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4220B7">
      <w:pPr>
        <w:pStyle w:val="Komentarotekstas"/>
        <w:tabs>
          <w:tab w:val="left" w:pos="742"/>
          <w:tab w:val="left" w:pos="993"/>
        </w:tabs>
        <w:ind w:firstLine="567"/>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4220B7">
      <w:pPr>
        <w:pStyle w:val="Komentarotekstas"/>
        <w:tabs>
          <w:tab w:val="left" w:pos="742"/>
          <w:tab w:val="left" w:pos="993"/>
        </w:tabs>
        <w:ind w:firstLine="567"/>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4220B7">
      <w:pPr>
        <w:pStyle w:val="Komentarotekstas"/>
        <w:tabs>
          <w:tab w:val="left" w:pos="742"/>
          <w:tab w:val="left" w:pos="993"/>
        </w:tabs>
        <w:ind w:firstLine="567"/>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4220B7">
      <w:pPr>
        <w:pStyle w:val="Komentarotekstas"/>
        <w:tabs>
          <w:tab w:val="left" w:pos="742"/>
          <w:tab w:val="left" w:pos="993"/>
        </w:tabs>
        <w:ind w:firstLine="567"/>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4220B7">
      <w:pPr>
        <w:pStyle w:val="Sraopastraipa"/>
        <w:numPr>
          <w:ilvl w:val="1"/>
          <w:numId w:val="16"/>
        </w:numPr>
        <w:tabs>
          <w:tab w:val="left" w:pos="993"/>
        </w:tabs>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3"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4" w:name="_Hlk15648777"/>
            <w:bookmarkEnd w:id="3"/>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4"/>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skaičiuojant nuo Pradinės sutarties vertės. Sutarties kaina keičiama  atliekant sutarties keitimą taikant kiekių (apimčių) keitimo sąlygas, nurodytas Metodikos</w:t>
      </w:r>
      <w:r w:rsidRPr="007A72CF">
        <w:rPr>
          <w:sz w:val="22"/>
          <w:vertAlign w:val="superscript"/>
        </w:rPr>
        <w:footnoteReference w:id="1"/>
      </w:r>
      <w:r w:rsidRPr="007A72CF">
        <w:rPr>
          <w:sz w:val="22"/>
        </w:rPr>
        <w:t xml:space="preserve"> III skyriuje.</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lastRenderedPageBreak/>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Lietuvos Respublikos statistikos departamento (www.stat.gov.lt) kas mėnesį skelbiamo statybos sąnaudų elementų kainų indekso pagal statinių tipą „Inžineriniai tinklai“ (toliau – SSKI) reikšmė pakinta daugiau </w:t>
      </w:r>
      <w:r w:rsidRPr="00B71C5D">
        <w:rPr>
          <w:sz w:val="22"/>
          <w:szCs w:val="22"/>
        </w:rPr>
        <w:t>kaip 5 proc.;</w:t>
      </w:r>
    </w:p>
    <w:p w14:paraId="4A156C47" w14:textId="77777777" w:rsidR="00CD4236" w:rsidRPr="00B71C5D" w:rsidRDefault="00CD4236" w:rsidP="00CD4236">
      <w:pPr>
        <w:spacing w:line="276" w:lineRule="auto"/>
        <w:ind w:firstLine="567"/>
        <w:jc w:val="both"/>
        <w:rPr>
          <w:sz w:val="22"/>
          <w:szCs w:val="22"/>
        </w:rPr>
      </w:pPr>
      <w:r w:rsidRPr="00B71C5D">
        <w:rPr>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 xml:space="preserve">K = </w:t>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w:t>
      </w:r>
      <w:proofErr w:type="spellStart"/>
      <w:r w:rsidRPr="00B71C5D">
        <w:rPr>
          <w:sz w:val="22"/>
          <w:szCs w:val="22"/>
        </w:rPr>
        <w:t>IP</w:t>
      </w:r>
      <w:r w:rsidRPr="00B71C5D">
        <w:rPr>
          <w:sz w:val="22"/>
          <w:szCs w:val="22"/>
          <w:vertAlign w:val="subscript"/>
        </w:rPr>
        <w:t>r</w:t>
      </w:r>
      <w:proofErr w:type="spellEnd"/>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r</w:t>
      </w:r>
      <w:proofErr w:type="spellEnd"/>
      <w:r w:rsidRPr="00B71C5D">
        <w:rPr>
          <w:sz w:val="22"/>
          <w:szCs w:val="22"/>
          <w:vertAlign w:val="subscript"/>
        </w:rPr>
        <w:t xml:space="preserve">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rPr>
        <w:t xml:space="preserve"> = </w:t>
      </w:r>
      <w:proofErr w:type="spellStart"/>
      <w:r w:rsidRPr="00B71C5D">
        <w:rPr>
          <w:sz w:val="22"/>
          <w:szCs w:val="22"/>
        </w:rPr>
        <w:t>S</w:t>
      </w:r>
      <w:r w:rsidRPr="00B71C5D">
        <w:rPr>
          <w:sz w:val="22"/>
          <w:szCs w:val="22"/>
          <w:vertAlign w:val="subscript"/>
        </w:rPr>
        <w:t>n</w:t>
      </w:r>
      <w:proofErr w:type="spellEnd"/>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vertAlign w:val="subscript"/>
        </w:rPr>
        <w:t xml:space="preserve">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proofErr w:type="spellStart"/>
      <w:r w:rsidRPr="00B71C5D">
        <w:rPr>
          <w:sz w:val="22"/>
          <w:szCs w:val="22"/>
        </w:rPr>
        <w:t>S</w:t>
      </w:r>
      <w:r w:rsidRPr="00B71C5D">
        <w:rPr>
          <w:sz w:val="22"/>
          <w:szCs w:val="22"/>
          <w:vertAlign w:val="subscript"/>
        </w:rPr>
        <w:t>n</w:t>
      </w:r>
      <w:proofErr w:type="spellEnd"/>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Pr="00B71C5D">
        <w:rPr>
          <w:sz w:val="22"/>
          <w:szCs w:val="22"/>
        </w:rPr>
        <w:t>IPr</w:t>
      </w:r>
      <w:proofErr w:type="spellEnd"/>
      <w:r w:rsidRPr="00B71C5D">
        <w:rPr>
          <w:sz w:val="22"/>
          <w:szCs w:val="22"/>
        </w:rPr>
        <w:t xml:space="preserve"> (SSKI reikšmė laikotarpio pradžioje) naudojama kovo mėn. SSKI. Tuo atveju, kai, pvz., SSKI pokytis didesnis kaip 5 proc., koeficiento K apskaičiavimui kaip </w:t>
      </w:r>
      <w:proofErr w:type="spellStart"/>
      <w:r w:rsidRPr="00B71C5D">
        <w:rPr>
          <w:sz w:val="22"/>
          <w:szCs w:val="22"/>
        </w:rPr>
        <w:t>IPb</w:t>
      </w:r>
      <w:proofErr w:type="spellEnd"/>
      <w:r w:rsidRPr="00B71C5D">
        <w:rPr>
          <w:sz w:val="22"/>
          <w:szCs w:val="22"/>
        </w:rPr>
        <w:t xml:space="preserve"> (SSKI reikšmė laikotarpio pabaigoje) naudojamas paskutinis tuo metu žinomas indeksas.</w:t>
      </w:r>
      <w:r w:rsidRPr="000412C1">
        <w:rPr>
          <w:sz w:val="22"/>
          <w:szCs w:val="22"/>
        </w:rPr>
        <w:t xml:space="preserve"> </w:t>
      </w:r>
    </w:p>
    <w:p w14:paraId="3A6D840E" w14:textId="77777777" w:rsidR="00CD4236" w:rsidRPr="00897D1D" w:rsidRDefault="00CD4236" w:rsidP="00CD4236">
      <w:pPr>
        <w:spacing w:line="276" w:lineRule="auto"/>
        <w:ind w:firstLine="567"/>
        <w:jc w:val="both"/>
        <w:rPr>
          <w:sz w:val="22"/>
          <w:szCs w:val="22"/>
        </w:rPr>
      </w:pPr>
      <w:r w:rsidRPr="000412C1">
        <w:rPr>
          <w:sz w:val="22"/>
          <w:szCs w:val="22"/>
        </w:rPr>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lastRenderedPageBreak/>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5" w:name="part_1b26488820d64cba8da0fde039926482"/>
      <w:bookmarkEnd w:id="5"/>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7206d6faedf94ad082dd05f960a95e23"/>
      <w:bookmarkEnd w:id="6"/>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c908f7e28c734ae78952c6a9c926c939"/>
      <w:bookmarkEnd w:id="7"/>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f0fc0b8e6ddb44a5a2ad7ea758545375"/>
      <w:bookmarkEnd w:id="8"/>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e4c676bdab1c44278db900ee139dd4c1"/>
      <w:bookmarkEnd w:id="9"/>
      <w:r w:rsidRPr="007A72CF">
        <w:rPr>
          <w:rFonts w:eastAsia="Arial Unicode MS"/>
          <w:noProof/>
          <w:sz w:val="22"/>
          <w:szCs w:val="22"/>
          <w:bdr w:val="nil"/>
          <w:lang w:eastAsia="en-US"/>
        </w:rPr>
        <w:t xml:space="preserve">atskiro pakeitimo vertė neviršija 50 procentų, o bendra atskirų pakeitimų pagal šį punktą vertė – 100 procentų Pradinės Sutarties vertės. Tokiais pakeitimais negali būti siekiama išvengti Pirkimų, atliekamų </w:t>
      </w:r>
      <w:r w:rsidRPr="007A72CF">
        <w:rPr>
          <w:rFonts w:eastAsia="Arial Unicode MS"/>
          <w:noProof/>
          <w:sz w:val="22"/>
          <w:szCs w:val="22"/>
          <w:bdr w:val="nil"/>
          <w:lang w:eastAsia="en-US"/>
        </w:rPr>
        <w:lastRenderedPageBreak/>
        <w:t>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45f2be1313a1465daef0741fb18bcc75"/>
      <w:bookmarkEnd w:id="10"/>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1" w:name="part_8eedc3bca6df48baaf10018972c89079"/>
      <w:bookmarkEnd w:id="11"/>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2" w:name="part_a3e0da0b0e2e48d18d2e960f4b22062e"/>
      <w:bookmarkEnd w:id="12"/>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6cf5582d5a194349aad79a71952186ae"/>
      <w:bookmarkEnd w:id="13"/>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f771b70ea0284b52aa0cb660c3de8347"/>
      <w:bookmarkEnd w:id="14"/>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1B9EB659" w14:textId="418B2D72" w:rsidR="007F2CB5" w:rsidRPr="007F2CB5" w:rsidRDefault="00574F57" w:rsidP="007F2CB5">
      <w:pPr>
        <w:spacing w:line="276" w:lineRule="auto"/>
        <w:ind w:firstLine="567"/>
        <w:jc w:val="both"/>
        <w:rPr>
          <w:sz w:val="22"/>
          <w:szCs w:val="22"/>
          <w:lang w:eastAsia="en-US"/>
        </w:rPr>
      </w:pPr>
      <w:r w:rsidRPr="001C7537">
        <w:rPr>
          <w:sz w:val="22"/>
          <w:szCs w:val="22"/>
          <w:lang w:eastAsia="en-US"/>
        </w:rPr>
        <w:t xml:space="preserve">4.1. </w:t>
      </w:r>
      <w:r w:rsidR="007F2CB5" w:rsidRPr="001C7537">
        <w:rPr>
          <w:sz w:val="22"/>
          <w:szCs w:val="22"/>
          <w:lang w:eastAsia="en-US"/>
        </w:rPr>
        <w:t>Rangovas</w:t>
      </w:r>
      <w:r w:rsidR="007F2CB5" w:rsidRPr="007F2CB5">
        <w:rPr>
          <w:sz w:val="22"/>
          <w:szCs w:val="22"/>
          <w:lang w:eastAsia="en-US"/>
        </w:rPr>
        <w:t xml:space="preserve"> privalo </w:t>
      </w:r>
      <w:r w:rsidR="007F2CB5" w:rsidRPr="007F2CB5">
        <w:rPr>
          <w:b/>
          <w:sz w:val="22"/>
          <w:szCs w:val="22"/>
          <w:lang w:eastAsia="en-US"/>
        </w:rPr>
        <w:t>per 10 darbo dienų</w:t>
      </w:r>
      <w:r w:rsidR="007F2CB5"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w:t>
      </w:r>
      <w:r w:rsidRPr="007F2CB5">
        <w:rPr>
          <w:sz w:val="22"/>
          <w:szCs w:val="22"/>
          <w:lang w:eastAsia="en-US"/>
        </w:rPr>
        <w:tab/>
        <w:t>Sutarties įvykdymo užtikrinimo sąlygos:</w:t>
      </w:r>
    </w:p>
    <w:p w14:paraId="7AF433B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w:t>
      </w:r>
      <w:r w:rsidRPr="007F2CB5">
        <w:rPr>
          <w:sz w:val="22"/>
          <w:szCs w:val="22"/>
          <w:lang w:eastAsia="en-US"/>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7F2CB5">
        <w:rPr>
          <w:sz w:val="22"/>
          <w:szCs w:val="22"/>
          <w:lang w:eastAsia="en-US"/>
        </w:rPr>
        <w:t>us</w:t>
      </w:r>
      <w:proofErr w:type="spellEnd"/>
      <w:r w:rsidRPr="007F2CB5">
        <w:rPr>
          <w:sz w:val="22"/>
          <w:szCs w:val="22"/>
          <w:lang w:eastAsia="en-US"/>
        </w:rPr>
        <w:t xml:space="preserve">) pagal Sutarties sąlygas, ir (ii) Rangovo padarytus pažeidimus, įskaitant nesumokėtas netesybas už Darbų vėlavimą. </w:t>
      </w:r>
    </w:p>
    <w:p w14:paraId="05704C5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4.2.2.</w:t>
      </w:r>
      <w:r w:rsidRPr="007F2CB5">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402E932E"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4.2.3.</w:t>
      </w:r>
      <w:r w:rsidRPr="007F2CB5">
        <w:rPr>
          <w:sz w:val="22"/>
          <w:szCs w:val="22"/>
          <w:lang w:eastAsia="en-US"/>
        </w:rPr>
        <w:tab/>
        <w:t>Sutarties įvykdymo užtikrinimas turi būti surašytas lietuvių arba anglų kalba (ir išverstas į lietuvių kalbą);</w:t>
      </w:r>
    </w:p>
    <w:p w14:paraId="55D12E2A" w14:textId="5D5A120B" w:rsidR="007F2CB5" w:rsidRPr="007F2CB5" w:rsidRDefault="007F2CB5" w:rsidP="007F2CB5">
      <w:pPr>
        <w:spacing w:line="276" w:lineRule="auto"/>
        <w:ind w:firstLine="567"/>
        <w:jc w:val="both"/>
        <w:rPr>
          <w:sz w:val="22"/>
          <w:szCs w:val="22"/>
          <w:lang w:eastAsia="en-US"/>
        </w:rPr>
      </w:pPr>
      <w:r w:rsidRPr="007F2CB5">
        <w:rPr>
          <w:sz w:val="22"/>
          <w:szCs w:val="22"/>
          <w:lang w:eastAsia="en-US"/>
        </w:rPr>
        <w:t>4.2.4.</w:t>
      </w:r>
      <w:r w:rsidRPr="007F2CB5">
        <w:rPr>
          <w:sz w:val="22"/>
          <w:szCs w:val="22"/>
          <w:lang w:eastAsia="en-US"/>
        </w:rPr>
        <w:tab/>
      </w:r>
      <w:r w:rsidRPr="007F2CB5">
        <w:rPr>
          <w:b/>
          <w:sz w:val="22"/>
          <w:szCs w:val="22"/>
          <w:lang w:eastAsia="en-US"/>
        </w:rPr>
        <w:t xml:space="preserve">Sutarties įvykdymo užtikrinimo suma turi būti ne mažesnė, negu </w:t>
      </w:r>
      <w:r w:rsidR="00AE23BB">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 xml:space="preserve">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w:t>
      </w:r>
      <w:r w:rsidRPr="007F2CB5">
        <w:rPr>
          <w:sz w:val="22"/>
          <w:szCs w:val="22"/>
          <w:lang w:eastAsia="en-US"/>
        </w:rPr>
        <w:lastRenderedPageBreak/>
        <w:t>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4.2.5.</w:t>
      </w:r>
      <w:r w:rsidRPr="007F2CB5">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98B30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4.2.6.</w:t>
      </w:r>
      <w:r w:rsidRPr="007F2CB5">
        <w:rPr>
          <w:sz w:val="22"/>
          <w:szCs w:val="22"/>
          <w:lang w:eastAsia="en-US"/>
        </w:rPr>
        <w:tab/>
        <w:t>Sutarties įvykdymo užtikrinimo suma turi būti nurodoma ir išmokama eurais;</w:t>
      </w:r>
    </w:p>
    <w:p w14:paraId="731826A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4.2.7.</w:t>
      </w:r>
      <w:r w:rsidRPr="007F2CB5">
        <w:rPr>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4.2.8.</w:t>
      </w:r>
      <w:r w:rsidRPr="007F2CB5">
        <w:rPr>
          <w:sz w:val="22"/>
          <w:szCs w:val="22"/>
          <w:lang w:eastAsia="en-US"/>
        </w:rPr>
        <w:tab/>
        <w:t>Sutarties įvykdymo užtikrinimas turi įsigalioti ne vėliau negu jo pateikimo Užsakovui dieną;</w:t>
      </w:r>
    </w:p>
    <w:p w14:paraId="405832BA"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4.2.9.</w:t>
      </w:r>
      <w:r w:rsidRPr="007F2CB5">
        <w:rPr>
          <w:sz w:val="22"/>
          <w:szCs w:val="22"/>
          <w:lang w:eastAsia="en-US"/>
        </w:rPr>
        <w:tab/>
      </w:r>
      <w:r w:rsidRPr="00A66C85">
        <w:rPr>
          <w:b/>
          <w:bCs/>
          <w:sz w:val="22"/>
          <w:szCs w:val="22"/>
          <w:lang w:eastAsia="en-US"/>
        </w:rPr>
        <w:t>Sutarties įvykdymo užtikrinime nurodytas jo galiojimo terminas turi būti ne trumpesnis negu 30 dienų po numatomos viso objekto darbų perdavimo-priėmimo akto sudarymo dienos.</w:t>
      </w:r>
      <w:r w:rsidRPr="007F2CB5">
        <w:rPr>
          <w:sz w:val="22"/>
          <w:szCs w:val="22"/>
          <w:lang w:eastAsia="en-US"/>
        </w:rPr>
        <w:t xml:space="preserve">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4.2.10.</w:t>
      </w:r>
      <w:r w:rsidRPr="007F2CB5">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4.2.11.</w:t>
      </w:r>
      <w:r w:rsidRPr="007F2CB5">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4.2.12.</w:t>
      </w:r>
      <w:r w:rsidRPr="007F2CB5">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04F35669" w14:textId="4FE4D57A" w:rsidR="007F2CB5" w:rsidRPr="007F2CB5" w:rsidRDefault="007F2CB5" w:rsidP="00A66C85">
      <w:pPr>
        <w:spacing w:line="276" w:lineRule="auto"/>
        <w:ind w:firstLine="567"/>
        <w:jc w:val="both"/>
        <w:rPr>
          <w:sz w:val="22"/>
          <w:szCs w:val="22"/>
          <w:lang w:eastAsia="en-US"/>
        </w:rPr>
      </w:pPr>
      <w:r w:rsidRPr="007F2CB5">
        <w:rPr>
          <w:sz w:val="22"/>
          <w:szCs w:val="22"/>
          <w:lang w:eastAsia="en-US"/>
        </w:rPr>
        <w:t>4.2.13.</w:t>
      </w:r>
      <w:r w:rsidRPr="007F2CB5">
        <w:rPr>
          <w:sz w:val="22"/>
          <w:szCs w:val="22"/>
          <w:lang w:eastAsia="en-US"/>
        </w:rPr>
        <w:tab/>
        <w:t xml:space="preserve">Sutarties įvykdymo užtikrinimo suma gali būti mažinama tik garanto išmokėtomis sumomis; </w:t>
      </w:r>
    </w:p>
    <w:p w14:paraId="06469D84" w14:textId="24E234D1" w:rsidR="007F2CB5" w:rsidRDefault="007F2CB5" w:rsidP="007F2CB5">
      <w:pPr>
        <w:spacing w:line="276" w:lineRule="auto"/>
        <w:ind w:firstLine="567"/>
        <w:jc w:val="both"/>
        <w:rPr>
          <w:sz w:val="22"/>
          <w:szCs w:val="22"/>
          <w:lang w:eastAsia="en-US"/>
        </w:rPr>
      </w:pPr>
      <w:r w:rsidRPr="007F2CB5">
        <w:rPr>
          <w:sz w:val="22"/>
          <w:szCs w:val="22"/>
          <w:lang w:eastAsia="en-US"/>
        </w:rPr>
        <w:t>4.4.</w:t>
      </w:r>
      <w:r w:rsidRPr="007F2CB5">
        <w:rPr>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AE4FDE" w:rsidRDefault="00AE4FDE" w:rsidP="00AE4FDE">
      <w:pPr>
        <w:spacing w:line="276" w:lineRule="auto"/>
        <w:ind w:firstLine="567"/>
        <w:jc w:val="both"/>
        <w:rPr>
          <w:sz w:val="22"/>
          <w:szCs w:val="22"/>
          <w:lang w:eastAsia="en-US"/>
        </w:rPr>
      </w:pPr>
      <w:r>
        <w:rPr>
          <w:sz w:val="22"/>
          <w:szCs w:val="22"/>
          <w:lang w:eastAsia="en-US"/>
        </w:rPr>
        <w:t>4.5.</w:t>
      </w:r>
      <w:r>
        <w:rPr>
          <w:sz w:val="22"/>
          <w:szCs w:val="22"/>
          <w:lang w:eastAsia="en-US"/>
        </w:rPr>
        <w:tab/>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AE4FDE" w:rsidRDefault="00AE4FDE" w:rsidP="00AE4FDE">
      <w:pPr>
        <w:spacing w:line="276" w:lineRule="auto"/>
        <w:ind w:right="-79" w:firstLine="567"/>
        <w:jc w:val="both"/>
        <w:rPr>
          <w:sz w:val="22"/>
          <w:szCs w:val="22"/>
        </w:rPr>
      </w:pPr>
      <w:r>
        <w:rPr>
          <w:sz w:val="22"/>
          <w:szCs w:val="22"/>
        </w:rPr>
        <w:t>4.5.1.</w:t>
      </w:r>
      <w:r>
        <w:rPr>
          <w:sz w:val="22"/>
          <w:szCs w:val="22"/>
        </w:rPr>
        <w:tab/>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5FB58710" w14:textId="6D114F4D" w:rsidR="00AE4FDE" w:rsidRPr="00AE4FDE" w:rsidRDefault="00AE4FDE" w:rsidP="00AE4FDE">
      <w:pPr>
        <w:spacing w:line="276" w:lineRule="auto"/>
        <w:ind w:right="-79" w:firstLine="567"/>
        <w:jc w:val="both"/>
        <w:rPr>
          <w:sz w:val="22"/>
          <w:szCs w:val="22"/>
        </w:rPr>
      </w:pPr>
      <w:r>
        <w:rPr>
          <w:sz w:val="22"/>
          <w:szCs w:val="22"/>
        </w:rPr>
        <w:t>4.5.1.1.</w:t>
      </w:r>
      <w:r>
        <w:rPr>
          <w:sz w:val="22"/>
          <w:szCs w:val="22"/>
        </w:rPr>
        <w:tab/>
      </w:r>
      <w:r w:rsidRPr="00AE4FDE">
        <w:rPr>
          <w:sz w:val="22"/>
          <w:szCs w:val="22"/>
        </w:rPr>
        <w:t>Darbai yra laikomi užbaigtais ir yra sudarytas Darbų perdavimo-priėmimo aktas.</w:t>
      </w:r>
    </w:p>
    <w:p w14:paraId="17E24755" w14:textId="399B042C" w:rsidR="00AE4FDE" w:rsidRPr="00AE4FDE" w:rsidRDefault="00AE4FDE" w:rsidP="00AE4FDE">
      <w:pPr>
        <w:spacing w:line="276" w:lineRule="auto"/>
        <w:ind w:right="-79" w:firstLine="567"/>
        <w:jc w:val="both"/>
        <w:rPr>
          <w:sz w:val="22"/>
          <w:szCs w:val="22"/>
        </w:rPr>
      </w:pPr>
      <w:r>
        <w:rPr>
          <w:sz w:val="22"/>
          <w:szCs w:val="22"/>
        </w:rPr>
        <w:t>4.5.1.2.</w:t>
      </w:r>
      <w:r>
        <w:rPr>
          <w:sz w:val="22"/>
          <w:szCs w:val="22"/>
        </w:rPr>
        <w:tab/>
      </w:r>
      <w:r w:rsidRPr="00AE4FDE">
        <w:rPr>
          <w:sz w:val="22"/>
          <w:szCs w:val="22"/>
        </w:rPr>
        <w:t>yra pašalinti visi defektai.</w:t>
      </w:r>
    </w:p>
    <w:p w14:paraId="7F6F2D27" w14:textId="370D6A98" w:rsidR="00B514B7" w:rsidRDefault="00AE4FDE" w:rsidP="00AE4FDE">
      <w:pPr>
        <w:spacing w:line="276" w:lineRule="auto"/>
        <w:ind w:right="-79" w:firstLine="567"/>
        <w:jc w:val="both"/>
        <w:rPr>
          <w:sz w:val="22"/>
          <w:szCs w:val="22"/>
        </w:rPr>
      </w:pPr>
      <w:r>
        <w:rPr>
          <w:sz w:val="22"/>
          <w:szCs w:val="22"/>
        </w:rPr>
        <w:t>4.5.1.3.</w:t>
      </w:r>
      <w:r>
        <w:rPr>
          <w:sz w:val="22"/>
          <w:szCs w:val="22"/>
        </w:rPr>
        <w:tab/>
      </w:r>
      <w:r w:rsidRPr="00AE4FDE">
        <w:rPr>
          <w:sz w:val="22"/>
          <w:szCs w:val="22"/>
        </w:rPr>
        <w:t>rangovas pateikia Užsakovui pažymą apie atliktų darbų vertę pagal priede Nr. 4 pateiktą formą, kurioje nurodo sulaikomą sumą kaip Rangovui mokėtiną sumą.</w:t>
      </w: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lastRenderedPageBreak/>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49BE3F7D"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5.2. Už vėlavimą atlikti </w:t>
      </w:r>
      <w:r w:rsidR="00A66C85">
        <w:rPr>
          <w:rFonts w:eastAsia="Calibri"/>
          <w:sz w:val="22"/>
        </w:rPr>
        <w:t>D</w:t>
      </w:r>
      <w:r w:rsidRPr="0032009D">
        <w:rPr>
          <w:rFonts w:eastAsia="Calibri"/>
          <w:sz w:val="22"/>
        </w:rPr>
        <w:t xml:space="preserve">arbus </w:t>
      </w:r>
      <w:r w:rsidR="00A66C85">
        <w:rPr>
          <w:rFonts w:eastAsia="Calibri"/>
          <w:sz w:val="22"/>
        </w:rPr>
        <w:t>pagal Šalių suderintą darbų atlikimo grafiką,</w:t>
      </w:r>
      <w:r w:rsidRPr="0032009D">
        <w:rPr>
          <w:rFonts w:eastAsia="Calibri"/>
          <w:sz w:val="22"/>
        </w:rPr>
        <w:t xml:space="preserve"> Rangovas, Užsakovui pareikalavus, moka </w:t>
      </w:r>
      <w:r w:rsidRPr="0032009D">
        <w:rPr>
          <w:rFonts w:eastAsia="Calibri"/>
          <w:b/>
          <w:sz w:val="22"/>
        </w:rPr>
        <w:t>50,00</w:t>
      </w:r>
      <w:r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BA2E42" w:rsidRDefault="004220B7" w:rsidP="004220B7">
      <w:pPr>
        <w:tabs>
          <w:tab w:val="left" w:pos="1560"/>
        </w:tabs>
        <w:spacing w:line="276" w:lineRule="auto"/>
        <w:ind w:firstLine="567"/>
        <w:jc w:val="both"/>
        <w:rPr>
          <w:rFonts w:eastAsia="Calibri"/>
          <w:sz w:val="22"/>
        </w:rPr>
      </w:pPr>
      <w:r w:rsidRPr="00BA2E42">
        <w:rPr>
          <w:rFonts w:eastAsia="Calibri"/>
          <w:sz w:val="22"/>
        </w:rPr>
        <w:t xml:space="preserve">5.9. Užsakovas turi teisę vienašališkai ne teismo tvarka nutraukti Sutartį, jeigu Rangovas (bet kuris Rangovo jungtinės veiklos partneris) padaro esminį Sutarties pažeidimą, tai yra: </w:t>
      </w:r>
    </w:p>
    <w:p w14:paraId="276F5175"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5.9.2. Pažeidžia Darbų terminus ir priskaičiuotų netesybų už vėlavimą suma viršija 20% Pradinės sutarties vertės; </w:t>
      </w:r>
    </w:p>
    <w:p w14:paraId="639553FF"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lastRenderedPageBreak/>
        <w:t xml:space="preserve">5.9.3. Pažeidžia Darbų terminus ir dėl Darbų vėlavimo Darbai praranda prasmę Užsakovui, jeigu tokia sąlyga buvo nurodyta Užsakovo užduotyje; </w:t>
      </w:r>
    </w:p>
    <w:p w14:paraId="0188C3A5" w14:textId="189A0B29" w:rsidR="004220B7"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4</w:t>
      </w:r>
      <w:r w:rsidRPr="00BA2E42">
        <w:rPr>
          <w:rFonts w:eastAsia="Calibri"/>
          <w:sz w:val="22"/>
        </w:rPr>
        <w:t>. N</w:t>
      </w:r>
      <w:r w:rsidR="004220B7" w:rsidRPr="00BA2E42">
        <w:rPr>
          <w:rFonts w:eastAsia="Calibri"/>
          <w:sz w:val="22"/>
        </w:rPr>
        <w:t xml:space="preserve">eįvykdo visų </w:t>
      </w:r>
      <w:r w:rsidR="00A66C85">
        <w:rPr>
          <w:rFonts w:eastAsia="Calibri"/>
          <w:sz w:val="22"/>
        </w:rPr>
        <w:t>į</w:t>
      </w:r>
      <w:r w:rsidR="004220B7" w:rsidRPr="00BA2E42">
        <w:rPr>
          <w:rFonts w:eastAsia="Calibri"/>
          <w:sz w:val="22"/>
        </w:rPr>
        <w:t xml:space="preserve">statymų ir Sutarties reikalavimų ir dėl to statinys neturi įprastai reikalaujamų ir (arba) Įstatymuose bei Sutartyje numatytų savybių ir (arba) negali būti naudojamas pagal paskirtį per numatytąją statinio gyvavimo trukmę; </w:t>
      </w:r>
    </w:p>
    <w:p w14:paraId="2664483D" w14:textId="7DDE6021"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5</w:t>
      </w:r>
      <w:r w:rsidRPr="00BA2E42">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37F096BA"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w:t>
      </w:r>
      <w:r w:rsidR="00A66C85">
        <w:rPr>
          <w:rFonts w:eastAsia="Calibri"/>
          <w:sz w:val="22"/>
        </w:rPr>
        <w:t>6</w:t>
      </w:r>
      <w:r w:rsidR="004220B7" w:rsidRPr="00BA2E42">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5.10. </w:t>
      </w:r>
      <w:r w:rsidR="004220B7" w:rsidRPr="00BA2E42">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2009D"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5.11. </w:t>
      </w:r>
      <w:r w:rsidR="004220B7" w:rsidRPr="00BA2E42">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w:t>
      </w:r>
      <w:r w:rsidR="001C1193">
        <w:rPr>
          <w:rFonts w:eastAsia="Calibri"/>
          <w:sz w:val="22"/>
        </w:rPr>
        <w:t>12</w:t>
      </w:r>
      <w:r w:rsidRPr="0032009D">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Pr>
          <w:rFonts w:eastAsia="Calibri"/>
          <w:sz w:val="22"/>
        </w:rPr>
        <w:t>5.13</w:t>
      </w:r>
      <w:r w:rsidR="0032009D" w:rsidRPr="0032009D">
        <w:rPr>
          <w:rFonts w:eastAsia="Calibr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6A29E577"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8" w:history="1">
        <w:r w:rsidR="00A66C85" w:rsidRPr="00F03DEB">
          <w:rPr>
            <w:rStyle w:val="Hipersaitas"/>
            <w:rFonts w:eastAsia="Calibri"/>
            <w:sz w:val="22"/>
          </w:rPr>
          <w:t>gediminas-jonas.lasas@kaunovandenys.lt</w:t>
        </w:r>
      </w:hyperlink>
      <w:r w:rsidR="0032009D" w:rsidRPr="0032009D">
        <w:rPr>
          <w:rFonts w:eastAsia="Calibri"/>
          <w:sz w:val="22"/>
        </w:rPr>
        <w:t>.</w:t>
      </w:r>
      <w:r w:rsidR="00A66C85">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541EEBAA"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w:t>
      </w:r>
      <w:r w:rsidR="00A66C85">
        <w:rPr>
          <w:rFonts w:eastAsia="Calibri"/>
          <w:sz w:val="22"/>
        </w:rPr>
        <w:t>Užsakovo</w:t>
      </w:r>
      <w:r w:rsidR="0032009D" w:rsidRPr="0032009D">
        <w:rPr>
          <w:rFonts w:eastAsia="Calibri"/>
          <w:sz w:val="22"/>
        </w:rPr>
        <w:t xml:space="preserve">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590858EE" w14:textId="77777777" w:rsidR="001C1193" w:rsidRDefault="001C1193"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5" w:name="_Toc5109671"/>
      <w:r w:rsidRPr="00E75359">
        <w:rPr>
          <w:b/>
          <w:sz w:val="22"/>
          <w:szCs w:val="22"/>
        </w:rPr>
        <w:t>6. Susirašinėjimas</w:t>
      </w:r>
      <w:bookmarkEnd w:id="15"/>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 xml:space="preserve">6.1. Sutarties Šalys susirašinėja lietuvių kalba. Visi pranešimai, sutikimai ir kitas susižinojimas, kuriuos Šalis gali pateikti pagal šią Sutartį, bus laikomi galiojančiais ir įteiktais tinkamai, jeigu yra asmeniškai pateikti kitai Šaliai </w:t>
      </w:r>
      <w:r w:rsidRPr="00E75359">
        <w:rPr>
          <w:rFonts w:eastAsia="Calibri"/>
          <w:sz w:val="22"/>
        </w:rPr>
        <w:lastRenderedPageBreak/>
        <w:t>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F6A9CC2" w:rsidR="00F427BF" w:rsidRPr="00F427BF" w:rsidRDefault="00A66C85" w:rsidP="00F427BF">
            <w:pPr>
              <w:rPr>
                <w:sz w:val="22"/>
                <w:szCs w:val="22"/>
                <w:highlight w:val="yellow"/>
              </w:rPr>
            </w:pPr>
            <w:r>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A66C85">
        <w:trPr>
          <w:trHeight w:val="313"/>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7BA0F9EF" w:rsidR="00F427BF" w:rsidRPr="00F427BF" w:rsidRDefault="00A66C85" w:rsidP="00F427BF">
            <w:pPr>
              <w:rPr>
                <w:sz w:val="22"/>
                <w:szCs w:val="22"/>
                <w:highlight w:val="yellow"/>
              </w:rPr>
            </w:pPr>
            <w:r>
              <w:rPr>
                <w:sz w:val="22"/>
                <w:szCs w:val="22"/>
              </w:rPr>
              <w:t>Chemijos</w:t>
            </w:r>
            <w:r w:rsidR="00F427BF" w:rsidRPr="00F427BF">
              <w:rPr>
                <w:sz w:val="22"/>
                <w:szCs w:val="22"/>
              </w:rPr>
              <w:t xml:space="preserve"> g. </w:t>
            </w:r>
            <w:r>
              <w:rPr>
                <w:sz w:val="22"/>
                <w:szCs w:val="22"/>
              </w:rPr>
              <w:t>21</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64305A32" w:rsidR="00F427BF" w:rsidRPr="00F427BF" w:rsidRDefault="00F427BF" w:rsidP="00F427BF">
            <w:pPr>
              <w:rPr>
                <w:sz w:val="22"/>
                <w:szCs w:val="22"/>
                <w:highlight w:val="yellow"/>
              </w:rPr>
            </w:pPr>
            <w:r w:rsidRPr="00F427BF">
              <w:rPr>
                <w:sz w:val="22"/>
                <w:szCs w:val="22"/>
              </w:rPr>
              <w:t xml:space="preserve">+370 </w:t>
            </w:r>
            <w:r w:rsidR="00A66C85">
              <w:rPr>
                <w:sz w:val="22"/>
                <w:szCs w:val="22"/>
              </w:rPr>
              <w:t>37 363 180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44999559" w:rsidR="00F427BF" w:rsidRPr="00F427BF" w:rsidRDefault="00631E47" w:rsidP="00F427BF">
            <w:pPr>
              <w:rPr>
                <w:sz w:val="22"/>
                <w:szCs w:val="22"/>
                <w:highlight w:val="yellow"/>
              </w:rPr>
            </w:pPr>
            <w:hyperlink r:id="rId9" w:history="1">
              <w:r w:rsidR="00A66C85" w:rsidRPr="00F03DEB">
                <w:rPr>
                  <w:rStyle w:val="Hipersaitas"/>
                </w:rPr>
                <w:t>rimantas.peciulis</w:t>
              </w:r>
              <w:r w:rsidR="00A66C85" w:rsidRPr="00F03DEB">
                <w:rPr>
                  <w:rStyle w:val="Hipersaitas"/>
                  <w:sz w:val="22"/>
                  <w:szCs w:val="22"/>
                </w:rPr>
                <w:t>@kaunovandenys.lt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10"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lastRenderedPageBreak/>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6" w:name="_Toc5109672"/>
      <w:r w:rsidRPr="005422FC">
        <w:rPr>
          <w:b/>
          <w:sz w:val="22"/>
          <w:szCs w:val="22"/>
        </w:rPr>
        <w:t>8. Kitos nuostatos</w:t>
      </w:r>
      <w:bookmarkEnd w:id="16"/>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11"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2"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lastRenderedPageBreak/>
        <w:t>8.6.1. priedas Nr. 1 „Techninė specifikacija“;</w:t>
      </w:r>
    </w:p>
    <w:p w14:paraId="372399E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8.6.2. priedas Nr. 2 „Rangovo pasiūlymas“;</w:t>
      </w:r>
    </w:p>
    <w:p w14:paraId="6BD3B790" w14:textId="12874A30" w:rsidR="001C7537" w:rsidRDefault="001C7537" w:rsidP="001C7537">
      <w:pPr>
        <w:spacing w:line="276" w:lineRule="auto"/>
        <w:ind w:firstLine="720"/>
        <w:jc w:val="both"/>
        <w:rPr>
          <w:sz w:val="22"/>
          <w:szCs w:val="22"/>
          <w:lang w:eastAsia="en-US"/>
        </w:rPr>
      </w:pPr>
      <w:r w:rsidRPr="001C7537">
        <w:rPr>
          <w:sz w:val="22"/>
          <w:szCs w:val="22"/>
          <w:lang w:eastAsia="en-US"/>
        </w:rPr>
        <w:t>8.6.3. priedas Nr. 3 „Darbų žiniaraštis“;</w:t>
      </w:r>
    </w:p>
    <w:p w14:paraId="6B35D6DF" w14:textId="6DC9A608" w:rsidR="00AE4FDE" w:rsidRDefault="00AE4FDE" w:rsidP="001C7537">
      <w:pPr>
        <w:spacing w:line="276" w:lineRule="auto"/>
        <w:ind w:firstLine="720"/>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5422FC">
      <w:pPr>
        <w:spacing w:line="276" w:lineRule="auto"/>
        <w:ind w:firstLine="720"/>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CCBBA17" w14:textId="09B21CF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10DA7A4" w14:textId="67867273"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2BE18DA1" w14:textId="54EE01C8"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9C73B8F" w14:textId="5DD3194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067E54ED" w14:textId="37335D62"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8924AA6" w14:textId="51A0156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0562B517" w14:textId="4D3EA7C9"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B7B491" w14:textId="5E9CD004"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0E502B1" w14:textId="2492FE30"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362E4956" w14:textId="54DD636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C3AEB96" w14:textId="4EDF95D4"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283C027" w14:textId="4C4512D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0F143DD" w14:textId="764DBD60"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F66FD18" w14:textId="6BA9D9D7"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6E16F9F9" w14:textId="77777777" w:rsidR="001A5DA8" w:rsidRDefault="001A5DA8" w:rsidP="00696177">
      <w:pPr>
        <w:tabs>
          <w:tab w:val="left" w:pos="4560"/>
        </w:tabs>
        <w:jc w:val="both"/>
        <w:rPr>
          <w:rFonts w:eastAsia="Arial Unicode MS"/>
          <w:noProof/>
          <w:color w:val="000000"/>
          <w:sz w:val="22"/>
          <w:szCs w:val="22"/>
          <w:bdr w:val="none" w:sz="0" w:space="0" w:color="auto" w:frame="1"/>
          <w:lang w:eastAsia="en-US"/>
        </w:rPr>
      </w:pPr>
    </w:p>
    <w:p w14:paraId="4D479A4A" w14:textId="7EEBE2B2"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3A64D09C" w14:textId="4225E9BC"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384AAE9" w14:textId="77777777" w:rsidR="000D5748" w:rsidRPr="00FA2564" w:rsidRDefault="000D5748" w:rsidP="00696177">
      <w:pPr>
        <w:tabs>
          <w:tab w:val="left" w:pos="4560"/>
        </w:tabs>
        <w:jc w:val="both"/>
        <w:rPr>
          <w:rFonts w:eastAsia="Arial Unicode MS"/>
          <w:noProof/>
          <w:color w:val="000000"/>
          <w:sz w:val="22"/>
          <w:szCs w:val="22"/>
          <w:bdr w:val="none" w:sz="0" w:space="0" w:color="auto" w:frame="1"/>
          <w:lang w:eastAsia="en-US"/>
        </w:rPr>
      </w:pPr>
    </w:p>
    <w:p w14:paraId="4170E3BB" w14:textId="77777777" w:rsidR="00F427BF" w:rsidRDefault="00F427BF" w:rsidP="00696177">
      <w:pPr>
        <w:spacing w:after="160" w:line="259" w:lineRule="auto"/>
        <w:jc w:val="center"/>
        <w:rPr>
          <w:b/>
          <w:bCs/>
          <w:caps/>
          <w:sz w:val="22"/>
          <w:szCs w:val="22"/>
        </w:rPr>
      </w:pPr>
    </w:p>
    <w:p w14:paraId="346A3F42" w14:textId="77777777" w:rsidR="00EF7D6E" w:rsidRDefault="00EF7D6E">
      <w:pPr>
        <w:rPr>
          <w:b/>
          <w:bCs/>
          <w:caps/>
          <w:sz w:val="22"/>
          <w:szCs w:val="22"/>
        </w:rPr>
      </w:pPr>
      <w:r>
        <w:rPr>
          <w:b/>
          <w:bCs/>
          <w:caps/>
          <w:sz w:val="22"/>
          <w:szCs w:val="22"/>
        </w:rPr>
        <w:br w:type="page"/>
      </w:r>
    </w:p>
    <w:p w14:paraId="21BE57E8" w14:textId="2B6DF55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E75359">
        <w:rPr>
          <w:sz w:val="22"/>
          <w:szCs w:val="22"/>
        </w:rPr>
        <w:t>ių</w:t>
      </w:r>
      <w:proofErr w:type="spellEnd"/>
      <w:r w:rsidRPr="00E75359">
        <w:rPr>
          <w:sz w:val="22"/>
          <w:szCs w:val="22"/>
        </w:rPr>
        <w:t>) sudarymo įrodymus, kuriuose matytųsi draudimo įmonė, draudimo suma ir pagrindinės draudimo sąlygos (draudimo polisą (-</w:t>
      </w:r>
      <w:proofErr w:type="spellStart"/>
      <w:r w:rsidRPr="00E75359">
        <w:rPr>
          <w:sz w:val="22"/>
          <w:szCs w:val="22"/>
        </w:rPr>
        <w:t>us</w:t>
      </w:r>
      <w:proofErr w:type="spellEnd"/>
      <w:r w:rsidRPr="00E75359">
        <w:rPr>
          <w:sz w:val="22"/>
          <w:szCs w:val="22"/>
        </w:rPr>
        <w:t>)).</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B4EEB" w14:textId="77777777" w:rsidR="00631E47" w:rsidRDefault="00631E47" w:rsidP="007A72CF">
      <w:r>
        <w:separator/>
      </w:r>
    </w:p>
  </w:endnote>
  <w:endnote w:type="continuationSeparator" w:id="0">
    <w:p w14:paraId="0184746C" w14:textId="77777777" w:rsidR="00631E47" w:rsidRDefault="00631E47"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DF3E6" w14:textId="77777777" w:rsidR="00631E47" w:rsidRDefault="00631E47" w:rsidP="007A72CF">
      <w:r>
        <w:separator/>
      </w:r>
    </w:p>
  </w:footnote>
  <w:footnote w:type="continuationSeparator" w:id="0">
    <w:p w14:paraId="2CC4F454" w14:textId="77777777" w:rsidR="00631E47" w:rsidRDefault="00631E47"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4D15"/>
    <w:rsid w:val="000732FC"/>
    <w:rsid w:val="0008458C"/>
    <w:rsid w:val="00091F3E"/>
    <w:rsid w:val="000B1EE5"/>
    <w:rsid w:val="000C7720"/>
    <w:rsid w:val="000D5748"/>
    <w:rsid w:val="000E042F"/>
    <w:rsid w:val="000E4DF6"/>
    <w:rsid w:val="000E4F99"/>
    <w:rsid w:val="000F56A9"/>
    <w:rsid w:val="00115389"/>
    <w:rsid w:val="001202D1"/>
    <w:rsid w:val="001235C5"/>
    <w:rsid w:val="00130796"/>
    <w:rsid w:val="00164660"/>
    <w:rsid w:val="001831C3"/>
    <w:rsid w:val="00192174"/>
    <w:rsid w:val="001A5DA8"/>
    <w:rsid w:val="001C1193"/>
    <w:rsid w:val="001C7537"/>
    <w:rsid w:val="00202B94"/>
    <w:rsid w:val="00206527"/>
    <w:rsid w:val="00207CBA"/>
    <w:rsid w:val="002277BC"/>
    <w:rsid w:val="00230EB8"/>
    <w:rsid w:val="00237497"/>
    <w:rsid w:val="00243EC9"/>
    <w:rsid w:val="002534E9"/>
    <w:rsid w:val="002549C7"/>
    <w:rsid w:val="00256323"/>
    <w:rsid w:val="0027762C"/>
    <w:rsid w:val="00285797"/>
    <w:rsid w:val="00293912"/>
    <w:rsid w:val="002952A0"/>
    <w:rsid w:val="002A3C5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868E1"/>
    <w:rsid w:val="00397F88"/>
    <w:rsid w:val="003A7193"/>
    <w:rsid w:val="003B01E8"/>
    <w:rsid w:val="003B13F7"/>
    <w:rsid w:val="003B3EC8"/>
    <w:rsid w:val="003B478F"/>
    <w:rsid w:val="003C7BE4"/>
    <w:rsid w:val="003E0628"/>
    <w:rsid w:val="003E3753"/>
    <w:rsid w:val="003F1A9F"/>
    <w:rsid w:val="004220B7"/>
    <w:rsid w:val="00424DF0"/>
    <w:rsid w:val="00441391"/>
    <w:rsid w:val="0044328D"/>
    <w:rsid w:val="004869FF"/>
    <w:rsid w:val="00494D06"/>
    <w:rsid w:val="004A5E09"/>
    <w:rsid w:val="004D3125"/>
    <w:rsid w:val="005060AA"/>
    <w:rsid w:val="00527BFA"/>
    <w:rsid w:val="005422FC"/>
    <w:rsid w:val="005449AA"/>
    <w:rsid w:val="00550A7C"/>
    <w:rsid w:val="00567214"/>
    <w:rsid w:val="005721BD"/>
    <w:rsid w:val="00574F57"/>
    <w:rsid w:val="00590D01"/>
    <w:rsid w:val="0059629C"/>
    <w:rsid w:val="005B018E"/>
    <w:rsid w:val="005B2F2C"/>
    <w:rsid w:val="005C120B"/>
    <w:rsid w:val="005D2A24"/>
    <w:rsid w:val="005E125D"/>
    <w:rsid w:val="005F511B"/>
    <w:rsid w:val="005F5CAD"/>
    <w:rsid w:val="005F7918"/>
    <w:rsid w:val="00631E47"/>
    <w:rsid w:val="00637F76"/>
    <w:rsid w:val="006633B0"/>
    <w:rsid w:val="006761A8"/>
    <w:rsid w:val="00681E59"/>
    <w:rsid w:val="0068203F"/>
    <w:rsid w:val="00696177"/>
    <w:rsid w:val="006A3133"/>
    <w:rsid w:val="006D5C61"/>
    <w:rsid w:val="006D785C"/>
    <w:rsid w:val="006E67D3"/>
    <w:rsid w:val="006F2696"/>
    <w:rsid w:val="0072332A"/>
    <w:rsid w:val="00724106"/>
    <w:rsid w:val="00725AF2"/>
    <w:rsid w:val="00727CA8"/>
    <w:rsid w:val="00746C63"/>
    <w:rsid w:val="007734BB"/>
    <w:rsid w:val="00790B79"/>
    <w:rsid w:val="007A15B9"/>
    <w:rsid w:val="007A6958"/>
    <w:rsid w:val="007A72CF"/>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7D1D"/>
    <w:rsid w:val="008B3440"/>
    <w:rsid w:val="008C2484"/>
    <w:rsid w:val="008C538B"/>
    <w:rsid w:val="008D0F6A"/>
    <w:rsid w:val="00901E90"/>
    <w:rsid w:val="00904688"/>
    <w:rsid w:val="0092147B"/>
    <w:rsid w:val="009407AC"/>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66C85"/>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2E42"/>
    <w:rsid w:val="00BC0D42"/>
    <w:rsid w:val="00C035F4"/>
    <w:rsid w:val="00C17B7C"/>
    <w:rsid w:val="00C270DD"/>
    <w:rsid w:val="00C373CB"/>
    <w:rsid w:val="00C43AC8"/>
    <w:rsid w:val="00C50E5F"/>
    <w:rsid w:val="00C72767"/>
    <w:rsid w:val="00C77D9C"/>
    <w:rsid w:val="00CB6DB2"/>
    <w:rsid w:val="00CD4236"/>
    <w:rsid w:val="00CE4837"/>
    <w:rsid w:val="00D17234"/>
    <w:rsid w:val="00D2378B"/>
    <w:rsid w:val="00D41484"/>
    <w:rsid w:val="00D41E2B"/>
    <w:rsid w:val="00D62F5E"/>
    <w:rsid w:val="00D66EB8"/>
    <w:rsid w:val="00DD1F8F"/>
    <w:rsid w:val="00DE5867"/>
    <w:rsid w:val="00DE7B5B"/>
    <w:rsid w:val="00E05FFC"/>
    <w:rsid w:val="00E32738"/>
    <w:rsid w:val="00E72547"/>
    <w:rsid w:val="00E73C28"/>
    <w:rsid w:val="00E7684A"/>
    <w:rsid w:val="00E812E1"/>
    <w:rsid w:val="00E97408"/>
    <w:rsid w:val="00EF7D6E"/>
    <w:rsid w:val="00F427BF"/>
    <w:rsid w:val="00F44B02"/>
    <w:rsid w:val="00F62AA1"/>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Neapdorotaspaminjimas">
    <w:name w:val="Unresolved Mention"/>
    <w:basedOn w:val="Numatytasispastraiposriftas"/>
    <w:uiPriority w:val="99"/>
    <w:semiHidden/>
    <w:unhideWhenUsed/>
    <w:rsid w:val="00A66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webSettings" Target="webSettings.xml"/><Relationship Id="rId10" Type="http://schemas.openxmlformats.org/officeDocument/2006/relationships/hyperlink" Target="mailto:mindaugas.mizgaitis@kaunovandenys.lt" TargetMode="External"/><Relationship Id="rId4" Type="http://schemas.openxmlformats.org/officeDocument/2006/relationships/settings" Target="settings.xml"/><Relationship Id="rId9" Type="http://schemas.openxmlformats.org/officeDocument/2006/relationships/hyperlink" Target="mailto:rimantas.peciul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15CB5-BCF5-450E-8490-2741707E6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17</Pages>
  <Words>38608</Words>
  <Characters>22007</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Audronė Butvidaitė</cp:lastModifiedBy>
  <cp:revision>23</cp:revision>
  <dcterms:created xsi:type="dcterms:W3CDTF">2024-12-03T13:05:00Z</dcterms:created>
  <dcterms:modified xsi:type="dcterms:W3CDTF">2025-07-17T12:18:00Z</dcterms:modified>
</cp:coreProperties>
</file>